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rFonts w:ascii="Calibri" w:hAnsi="Calibri" w:eastAsia="Calibri" w:cs="Calibri"/>
          <w:b/>
          <w:bCs/>
        </w:rPr>
      </w:pPr>
      <w:r>
        <w:rPr/>
        <w:drawing>
          <wp:inline distT="0" distB="0" distL="0" distR="0">
            <wp:extent cx="1800225" cy="1856105"/>
            <wp:effectExtent l="0" t="0" r="0" b="0"/>
            <wp:docPr id="1" name="officeArt object" descr="page1image1124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page1image1124254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lang w:val="en-US"/>
        </w:rPr>
        <w:t xml:space="preserve">                                                            </w:t>
      </w:r>
      <w:r>
        <w:rPr/>
        <w:drawing>
          <wp:inline distT="0" distB="0" distL="0" distR="0">
            <wp:extent cx="1539240" cy="2115820"/>
            <wp:effectExtent l="0" t="0" r="0" b="0"/>
            <wp:docPr id="2" name="Image2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Pictur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11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Web"/>
        <w:rPr>
          <w:rFonts w:ascii="Calibri" w:hAnsi="Calibri" w:eastAsia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 xml:space="preserve">                   </w:t>
      </w:r>
      <w:r>
        <w:rPr>
          <w:rFonts w:ascii="Calibri" w:hAnsi="Calibri"/>
          <w:b/>
          <w:bCs/>
          <w:lang w:val="en-US"/>
        </w:rPr>
        <w:t xml:space="preserve">HAMPSHIRE AND THE ISLANDS HISTORIC CHURCHES TRUST  </w:t>
      </w:r>
      <w:r>
        <w:rPr>
          <w:rFonts w:ascii="Calibri" w:hAnsi="Calibri"/>
          <w:b/>
          <w:bCs/>
          <w:sz w:val="16"/>
          <w:szCs w:val="16"/>
          <w:lang w:val="en-US"/>
        </w:rPr>
        <w:t>(charity no 1181370)</w:t>
      </w:r>
      <w:r>
        <w:rPr>
          <w:rFonts w:ascii="Calibri" w:hAnsi="Calibri"/>
          <w:b/>
          <w:bCs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Calibri" w:hAnsi="Calibri"/>
          <w:i/>
          <w:iCs/>
          <w:sz w:val="18"/>
          <w:szCs w:val="18"/>
          <w:lang w:val="en-US"/>
        </w:rPr>
        <w:t xml:space="preserve">            </w:t>
      </w:r>
      <w:r>
        <w:rPr>
          <w:rFonts w:ascii="Calibri" w:hAnsi="Calibri"/>
          <w:b/>
          <w:bCs/>
          <w:lang w:val="en-US"/>
        </w:rPr>
        <w:t xml:space="preserve">                                                                                                 </w:t>
      </w:r>
      <w:r>
        <w:rPr>
          <w:rFonts w:ascii="Calibri" w:hAnsi="Calibri"/>
          <w:i/>
          <w:iCs/>
          <w:sz w:val="18"/>
          <w:szCs w:val="18"/>
          <w:lang w:val="en-US"/>
        </w:rPr>
        <w:t xml:space="preserve">                </w:t>
      </w:r>
    </w:p>
    <w:p>
      <w:pPr>
        <w:pStyle w:val="Body"/>
        <w:spacing w:before="100" w:after="100"/>
        <w:rPr>
          <w:rFonts w:ascii="Times New Roman" w:hAnsi="Times New Roman" w:eastAsia="Times New Roman" w:cs="Times New Roman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>
        <w:rPr>
          <w:b/>
          <w:bCs/>
          <w:sz w:val="28"/>
          <w:szCs w:val="28"/>
        </w:rPr>
        <w:t xml:space="preserve">AGM, TALK &amp; DRINKS </w:t>
      </w:r>
    </w:p>
    <w:p>
      <w:pPr>
        <w:pStyle w:val="NormalWeb"/>
        <w:rPr>
          <w:rFonts w:ascii="Apple Chancery" w:hAnsi="Apple Chancery" w:eastAsia="Apple Chancery" w:cs="Apple Chancery"/>
          <w:sz w:val="16"/>
          <w:szCs w:val="16"/>
        </w:rPr>
      </w:pPr>
      <w:r>
        <w:rPr>
          <w:rStyle w:val="NoneA"/>
          <w:lang w:val="en-US"/>
        </w:rPr>
        <w:t xml:space="preserve">       </w:t>
      </w:r>
      <w:r>
        <w:rPr>
          <w:rFonts w:ascii="Calibri" w:hAnsi="Calibri"/>
          <w:b/>
          <w:bCs/>
          <w:lang w:val="en-US"/>
        </w:rPr>
        <w:t xml:space="preserve">Wednesday 23rd June 2026 at 7.00 pm in Winchester Cathedral - </w:t>
      </w:r>
      <w:r>
        <w:rPr>
          <w:rFonts w:ascii="Apple Chancery" w:hAnsi="Apple Chancery"/>
          <w:sz w:val="16"/>
          <w:szCs w:val="16"/>
          <w:lang w:val="en-US"/>
        </w:rPr>
        <w:t>by kind permission of the Dean</w:t>
      </w:r>
      <w:r>
        <w:rPr>
          <w:rFonts w:ascii="Calibri" w:hAnsi="Calibri"/>
          <w:sz w:val="22"/>
          <w:szCs w:val="22"/>
          <w:lang w:val="en-US"/>
        </w:rPr>
        <w:t xml:space="preserve">                                                         </w:t>
      </w:r>
    </w:p>
    <w:p>
      <w:pPr>
        <w:pStyle w:val="NormalWeb"/>
        <w:rPr/>
      </w:pPr>
      <w:r>
        <w:rPr>
          <w:rFonts w:ascii="Calibri" w:hAnsi="Calibri"/>
          <w:b/>
          <w:bCs/>
          <w:lang w:val="en-US"/>
        </w:rPr>
        <w:t xml:space="preserve">7pm                              AGM and Church Awards </w:t>
      </w:r>
    </w:p>
    <w:p>
      <w:pPr>
        <w:pStyle w:val="NormalWeb"/>
        <w:numPr>
          <w:ilvl w:val="0"/>
          <w:numId w:val="1"/>
        </w:numPr>
        <w:bidi w:val="0"/>
        <w:spacing w:before="100" w:after="0"/>
        <w:ind w:hanging="360" w:start="720" w:end="0"/>
        <w:jc w:val="start"/>
        <w:rPr>
          <w:rFonts w:ascii="Calibri" w:hAnsi="Calibri"/>
          <w:lang w:val="en-US"/>
        </w:rPr>
      </w:pPr>
      <w:r>
        <w:rPr>
          <w:rStyle w:val="NoneA"/>
          <w:rFonts w:ascii="Calibri" w:hAnsi="Calibri"/>
          <w:lang w:val="en-US"/>
        </w:rPr>
        <w:t xml:space="preserve">Welcome and Apologies </w:t>
      </w:r>
    </w:p>
    <w:p>
      <w:pPr>
        <w:pStyle w:val="NormalWeb"/>
        <w:numPr>
          <w:ilvl w:val="0"/>
          <w:numId w:val="1"/>
        </w:numPr>
        <w:bidi w:val="0"/>
        <w:spacing w:before="0" w:after="0"/>
        <w:ind w:hanging="360" w:start="720" w:end="0"/>
        <w:jc w:val="start"/>
        <w:rPr>
          <w:rFonts w:ascii="Calibri" w:hAnsi="Calibri"/>
          <w:lang w:val="en-US"/>
        </w:rPr>
      </w:pPr>
      <w:r>
        <w:rPr>
          <w:rStyle w:val="NoneA"/>
          <w:rFonts w:ascii="Calibri" w:hAnsi="Calibri"/>
          <w:lang w:val="en-US"/>
        </w:rPr>
        <w:t>Minutes of the AGM on 19</w:t>
      </w:r>
      <w:r>
        <w:rPr>
          <w:rFonts w:ascii="Calibri" w:hAnsi="Calibri"/>
          <w:vertAlign w:val="superscript"/>
          <w:lang w:val="en-US"/>
        </w:rPr>
        <w:t>th</w:t>
      </w:r>
      <w:r>
        <w:rPr>
          <w:rStyle w:val="NoneA"/>
          <w:rFonts w:ascii="Calibri" w:hAnsi="Calibri"/>
          <w:lang w:val="en-US"/>
        </w:rPr>
        <w:t xml:space="preserve"> May 2025</w:t>
      </w:r>
    </w:p>
    <w:p>
      <w:pPr>
        <w:pStyle w:val="NormalWeb"/>
        <w:numPr>
          <w:ilvl w:val="0"/>
          <w:numId w:val="1"/>
        </w:numPr>
        <w:bidi w:val="0"/>
        <w:spacing w:before="0" w:after="0"/>
        <w:ind w:hanging="360" w:start="720" w:end="0"/>
        <w:jc w:val="start"/>
        <w:rPr>
          <w:rFonts w:ascii="Calibri" w:hAnsi="Calibri"/>
          <w:lang w:val="en-US"/>
        </w:rPr>
      </w:pPr>
      <w:r>
        <w:rPr>
          <w:rStyle w:val="NoneA"/>
          <w:rFonts w:ascii="Calibri" w:hAnsi="Calibri"/>
          <w:lang w:val="en-US"/>
        </w:rPr>
        <w:t>Chair</w:t>
      </w:r>
      <w:r>
        <w:rPr>
          <w:rStyle w:val="NoneA"/>
          <w:rFonts w:ascii="Calibri" w:hAnsi="Calibri"/>
          <w:lang w:val="en-US"/>
        </w:rPr>
        <w:t>’</w:t>
      </w:r>
      <w:r>
        <w:rPr>
          <w:rStyle w:val="NoneA"/>
          <w:rFonts w:ascii="Calibri" w:hAnsi="Calibri"/>
          <w:lang w:val="en-US"/>
        </w:rPr>
        <w:t xml:space="preserve">s Report </w:t>
      </w:r>
      <w:r>
        <w:rPr>
          <w:rStyle w:val="NoneA"/>
          <w:rFonts w:ascii="Calibri" w:hAnsi="Calibri"/>
          <w:lang w:val="en-US"/>
        </w:rPr>
        <w:t xml:space="preserve">– </w:t>
      </w:r>
      <w:r>
        <w:rPr>
          <w:rStyle w:val="NoneA"/>
          <w:rFonts w:ascii="Calibri" w:hAnsi="Calibri"/>
          <w:lang w:val="en-US"/>
        </w:rPr>
        <w:t xml:space="preserve">Dr Tim Goulder </w:t>
      </w:r>
    </w:p>
    <w:p>
      <w:pPr>
        <w:pStyle w:val="NormalWeb"/>
        <w:numPr>
          <w:ilvl w:val="0"/>
          <w:numId w:val="1"/>
        </w:numPr>
        <w:bidi w:val="0"/>
        <w:spacing w:before="0" w:after="0"/>
        <w:ind w:hanging="360" w:start="720" w:end="0"/>
        <w:jc w:val="start"/>
        <w:rPr>
          <w:rFonts w:ascii="Calibri" w:hAnsi="Calibri"/>
          <w:lang w:val="en-US"/>
        </w:rPr>
      </w:pPr>
      <w:r>
        <w:rPr>
          <w:rStyle w:val="NoneA"/>
          <w:rFonts w:ascii="Calibri" w:hAnsi="Calibri"/>
          <w:lang w:val="en-US"/>
        </w:rPr>
        <w:t>Treasurer</w:t>
      </w:r>
      <w:r>
        <w:rPr>
          <w:rStyle w:val="NoneA"/>
          <w:rFonts w:ascii="Calibri" w:hAnsi="Calibri"/>
          <w:lang w:val="en-US"/>
        </w:rPr>
        <w:t>’</w:t>
      </w:r>
      <w:r>
        <w:rPr>
          <w:rStyle w:val="NoneA"/>
          <w:rFonts w:ascii="Calibri" w:hAnsi="Calibri"/>
          <w:lang w:val="en-US"/>
        </w:rPr>
        <w:t xml:space="preserve">s Report </w:t>
      </w:r>
      <w:r>
        <w:rPr>
          <w:rStyle w:val="NoneA"/>
          <w:rFonts w:ascii="Calibri" w:hAnsi="Calibri"/>
          <w:lang w:val="en-US"/>
        </w:rPr>
        <w:t xml:space="preserve">– </w:t>
      </w:r>
      <w:r>
        <w:rPr>
          <w:rStyle w:val="NoneA"/>
          <w:rFonts w:ascii="Calibri" w:hAnsi="Calibri"/>
          <w:lang w:val="en-US"/>
        </w:rPr>
        <w:t xml:space="preserve">John Steel </w:t>
      </w:r>
    </w:p>
    <w:p>
      <w:pPr>
        <w:pStyle w:val="NormalWeb"/>
        <w:numPr>
          <w:ilvl w:val="0"/>
          <w:numId w:val="1"/>
        </w:numPr>
        <w:bidi w:val="0"/>
        <w:spacing w:before="0" w:after="100"/>
        <w:ind w:hanging="360" w:start="720" w:end="0"/>
        <w:jc w:val="start"/>
        <w:rPr>
          <w:rFonts w:ascii="Calibri" w:hAnsi="Calibri"/>
          <w:lang w:val="en-US"/>
        </w:rPr>
      </w:pPr>
      <w:r>
        <w:rPr>
          <w:rStyle w:val="NoneA"/>
          <w:rFonts w:ascii="Calibri" w:hAnsi="Calibri"/>
          <w:lang w:val="en-US"/>
        </w:rPr>
        <w:t xml:space="preserve">Presentation of Awards </w:t>
      </w:r>
      <w:r>
        <w:rPr>
          <w:rStyle w:val="NoneA"/>
          <w:rFonts w:ascii="Calibri" w:hAnsi="Calibri"/>
          <w:lang w:val="en-US"/>
        </w:rPr>
        <w:t xml:space="preserve">– </w:t>
      </w:r>
      <w:r>
        <w:rPr>
          <w:rStyle w:val="NoneA"/>
          <w:rFonts w:ascii="Calibri" w:hAnsi="Calibri"/>
          <w:lang w:val="en-US"/>
        </w:rPr>
        <w:t xml:space="preserve">Nigel Atkinson, Esq. HM Lord-Lieutenant of Hampshire </w:t>
      </w:r>
    </w:p>
    <w:p>
      <w:pPr>
        <w:pStyle w:val="NormalWeb"/>
        <w:rPr>
          <w:rFonts w:ascii="Calibri" w:hAnsi="Calibri" w:eastAsia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 xml:space="preserve">7.30pm     Some of the Churches HIHCT has been able to help </w:t>
      </w:r>
      <w:r>
        <w:rPr>
          <w:rFonts w:ascii="Calibri" w:hAnsi="Calibri"/>
          <w:b/>
          <w:bCs/>
          <w:lang w:val="en-US"/>
        </w:rPr>
        <w:t xml:space="preserve">– </w:t>
      </w:r>
      <w:r>
        <w:rPr>
          <w:rFonts w:ascii="Apple Chancery" w:hAnsi="Apple Chancery"/>
          <w:sz w:val="20"/>
          <w:szCs w:val="20"/>
          <w:lang w:val="en-US"/>
        </w:rPr>
        <w:t>by the grants committee</w:t>
      </w:r>
      <w:r>
        <w:rPr>
          <w:rFonts w:ascii="Calibri" w:hAnsi="Calibri"/>
          <w:b/>
          <w:bCs/>
          <w:lang w:val="en-US"/>
        </w:rPr>
        <w:t xml:space="preserve"> </w:t>
      </w:r>
    </w:p>
    <w:p>
      <w:pPr>
        <w:pStyle w:val="NormalWeb"/>
        <w:rPr>
          <w:rFonts w:ascii="Calibri" w:hAnsi="Calibri" w:eastAsia="Calibri" w:cs="Calibri"/>
          <w:b/>
          <w:bCs/>
        </w:rPr>
      </w:pPr>
      <w:r>
        <w:rPr>
          <w:rFonts w:ascii="Calibri" w:hAnsi="Calibri"/>
          <w:b/>
          <w:bCs/>
          <w:lang w:val="en-US"/>
        </w:rPr>
        <w:t xml:space="preserve">7.45pm   </w:t>
      </w:r>
      <w:r>
        <w:rPr>
          <w:rFonts w:ascii="Calibri" w:hAnsi="Calibri"/>
          <w:b/>
          <w:bCs/>
          <w:lang w:val="en-US"/>
        </w:rPr>
        <w:t>“</w:t>
      </w:r>
      <w:r>
        <w:rPr>
          <w:rFonts w:ascii="Calibri" w:hAnsi="Calibri"/>
          <w:b/>
          <w:bCs/>
          <w:lang w:val="en-US"/>
        </w:rPr>
        <w:t>Buildings as Mission</w:t>
      </w:r>
      <w:r>
        <w:rPr>
          <w:rFonts w:ascii="Calibri" w:hAnsi="Calibri"/>
          <w:b/>
          <w:bCs/>
          <w:lang w:val="en-US"/>
        </w:rPr>
        <w:t xml:space="preserve">” </w:t>
      </w:r>
      <w:r>
        <w:rPr>
          <w:rFonts w:ascii="Calibri" w:hAnsi="Calibri"/>
          <w:b/>
          <w:bCs/>
          <w:lang w:val="en-US"/>
        </w:rPr>
        <w:t>a talk by The Very Revd Chris Palmer, Dean of Winchester</w:t>
      </w:r>
    </w:p>
    <w:p>
      <w:pPr>
        <w:pStyle w:val="Body"/>
        <w:spacing w:before="100" w:after="100"/>
        <w:rPr>
          <w:b/>
          <w:bCs/>
        </w:rPr>
      </w:pP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8.30pm     Drinks and Nibbles in the Cathedral North Transept </w:t>
      </w:r>
    </w:p>
    <w:p>
      <w:pPr>
        <w:pStyle w:val="Body"/>
        <w:spacing w:before="100" w:after="100"/>
        <w:rPr>
          <w:b/>
          <w:bCs/>
        </w:rPr>
      </w:pPr>
      <w:r>
        <w:rPr>
          <w:b/>
          <w:bCs/>
          <w:lang w:val="de-DE"/>
        </w:rPr>
        <w:t>9.00pm      Finish</w:t>
      </w:r>
    </w:p>
    <w:p>
      <w:pPr>
        <w:pStyle w:val="Body"/>
        <w:spacing w:before="100" w:after="100"/>
        <w:rPr>
          <w:b/>
          <w:bCs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Please complete the reply slip below by </w:t>
      </w:r>
      <w:r>
        <w:rPr>
          <w:b/>
          <w:bCs/>
          <w:sz w:val="20"/>
          <w:szCs w:val="20"/>
          <w:lang w:val="en-US"/>
        </w:rPr>
        <w:t>Monday 22</w:t>
      </w:r>
      <w:r>
        <w:rPr>
          <w:b/>
          <w:bCs/>
          <w:sz w:val="20"/>
          <w:szCs w:val="20"/>
          <w:vertAlign w:val="superscript"/>
          <w:lang w:val="en-US"/>
        </w:rPr>
        <w:t xml:space="preserve">nd </w:t>
      </w:r>
      <w:r>
        <w:rPr>
          <w:b/>
          <w:bCs/>
          <w:sz w:val="20"/>
          <w:szCs w:val="20"/>
          <w:lang w:val="en-US"/>
        </w:rPr>
        <w:t xml:space="preserve">June 2026 </w:t>
      </w:r>
      <w:r>
        <w:rPr>
          <w:sz w:val="20"/>
          <w:szCs w:val="20"/>
          <w:lang w:val="en-US"/>
        </w:rPr>
        <w:t xml:space="preserve">and send it to: </w:t>
      </w:r>
      <w:r>
        <w:rPr>
          <w:b/>
          <w:bCs/>
          <w:sz w:val="20"/>
          <w:szCs w:val="20"/>
          <w:lang w:val="en-US"/>
        </w:rPr>
        <w:t xml:space="preserve">Keith Miller 36 Swanwick Lane, Swanwick, Southampton. SO31 7HF </w:t>
      </w:r>
      <w:r>
        <w:rPr>
          <w:sz w:val="20"/>
          <w:szCs w:val="20"/>
          <w:lang w:val="en-US"/>
        </w:rPr>
        <w:t>or email</w:t>
      </w:r>
      <w:r>
        <w:rPr>
          <w:b/>
          <w:bCs/>
          <w:sz w:val="20"/>
          <w:szCs w:val="20"/>
        </w:rPr>
        <w:t xml:space="preserve"> </w:t>
      </w:r>
      <w:hyperlink r:id="rId4">
        <w:r>
          <w:rPr>
            <w:rStyle w:val="Style9"/>
            <w:rFonts w:ascii="Calibri" w:hAnsi="Calibri" w:eastAsia="Calibri" w:cs="Calibri"/>
            <w:b/>
            <w:b/>
            <w:bCs/>
            <w:outline w:val="false"/>
            <w:color w:val="000000"/>
            <w:sz w:val="20"/>
            <w:szCs w:val="20"/>
            <w:u w:val="single" w:color="000000"/>
            <w:lang w:val="en-US"/>
          </w:rPr>
          <w:t>hihctmembership@outlook.com</w:t>
        </w:r>
      </w:hyperlink>
      <w:r>
        <w:rPr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--------------------------------------------------------------------------------------------------------------------------------------------------- AGM on Wednesday 23rd June 2026 </w:t>
      </w:r>
    </w:p>
    <w:p>
      <w:pPr>
        <w:pStyle w:val="Body"/>
        <w:spacing w:before="100" w:after="1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z w:val="20"/>
          <w:szCs w:val="20"/>
          <w:lang w:val="en-US"/>
        </w:rPr>
        <w:t>Name(s):-............................................................................................................................................................... Address:- ..................................................................................................................................</w:t>
      </w:r>
      <w:r>
        <w:rPr>
          <w:sz w:val="20"/>
          <w:szCs w:val="20"/>
        </w:rPr>
        <w:br/>
        <w:t xml:space="preserve">Tel:- .................................. Email:- ........................................................................................ </w:t>
      </w:r>
    </w:p>
    <w:p>
      <w:pPr>
        <w:pStyle w:val="Body"/>
        <w:spacing w:before="100" w:after="100"/>
        <w:rPr/>
      </w:pPr>
      <w:r>
        <w:rPr>
          <w:sz w:val="20"/>
          <w:szCs w:val="20"/>
          <w:lang w:val="en-US"/>
        </w:rPr>
        <w:t xml:space="preserve">I would like to attend the </w:t>
      </w:r>
      <w:r>
        <w:rPr>
          <w:b/>
          <w:bCs/>
          <w:sz w:val="20"/>
          <w:szCs w:val="20"/>
          <w:lang w:val="en-US"/>
        </w:rPr>
        <w:t xml:space="preserve">AGM </w:t>
      </w:r>
      <w:r>
        <w:rPr>
          <w:sz w:val="20"/>
          <w:szCs w:val="20"/>
          <w:lang w:val="en-US"/>
        </w:rPr>
        <w:t>and my party will consist of ______________ people</w:t>
      </w:r>
      <w:r>
        <w:rPr>
          <w:sz w:val="20"/>
          <w:szCs w:val="20"/>
        </w:rPr>
        <w:br/>
      </w:r>
      <w:r>
        <w:rPr>
          <w:sz w:val="20"/>
          <w:szCs w:val="20"/>
          <w:lang w:val="en-US"/>
        </w:rPr>
        <w:t xml:space="preserve">I require a reserved disabled parking space for ................................................... [Car Registration] 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Helvetica Neue">
    <w:charset w:val="00" w:characterSet="windows-1252"/>
    <w:family w:val="roman"/>
    <w:pitch w:val="variable"/>
  </w:font>
  <w:font w:name="Apple Chancery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start"/>
      <w:pPr>
        <w:tabs>
          <w:tab w:val="num" w:pos="720"/>
        </w:tabs>
        <w:ind w:start="14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start"/>
      <w:pPr>
        <w:tabs>
          <w:tab w:val="num" w:pos="720"/>
        </w:tabs>
        <w:ind w:start="216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720"/>
        </w:tabs>
        <w:ind w:start="288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start"/>
      <w:pPr>
        <w:tabs>
          <w:tab w:val="num" w:pos="720"/>
        </w:tabs>
        <w:ind w:start="360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start"/>
      <w:pPr>
        <w:tabs>
          <w:tab w:val="num" w:pos="720"/>
        </w:tabs>
        <w:ind w:start="432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720"/>
        </w:tabs>
        <w:ind w:start="50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start"/>
      <w:pPr>
        <w:tabs>
          <w:tab w:val="num" w:pos="720"/>
        </w:tabs>
        <w:ind w:start="576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start"/>
      <w:pPr>
        <w:tabs>
          <w:tab w:val="num" w:pos="720"/>
        </w:tabs>
        <w:ind w:start="648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character" w:styleId="NoneA">
    <w:name w:val="None A"/>
    <w:qFormat/>
    <w:rPr/>
  </w:style>
  <w:style w:type="character" w:styleId="Link">
    <w:name w:val="Link"/>
    <w:qFormat/>
    <w:rPr>
      <w:outline w:val="false"/>
      <w:color w:val="0563C1"/>
      <w:u w:val="single" w:color="0563C1"/>
    </w:rPr>
  </w:style>
  <w:style w:type="character" w:styleId="Hyperlink0">
    <w:name w:val="Hyperlink.0"/>
    <w:basedOn w:val="Link"/>
    <w:qFormat/>
    <w:rPr>
      <w:rFonts w:ascii="Calibri" w:hAnsi="Calibri" w:eastAsia="Calibri" w:cs="Calibri"/>
      <w:b/>
      <w:bCs/>
      <w:outline w:val="false"/>
      <w:color w:val="000000"/>
      <w:sz w:val="20"/>
      <w:szCs w:val="20"/>
      <w:u w:val="single" w:color="00000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FFFFFF"/>
      <w:shd w:fill="auto" w:val="clear"/>
      <w:vertAlign w:val="baseline"/>
      <w:lang w:val="en-GB" w:eastAsia="zh-CN" w:bidi="hi-IN"/>
      <w14:textOutline>
        <w14:noFill/>
      </w14:textOutline>
    </w:rPr>
  </w:style>
  <w:style w:type="paragraph" w:styleId="NormalWeb">
    <w:name w:val="Normal (Web)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100" w:afterAutospacing="0" w:after="100"/>
      <w:ind w:hanging="0" w:start="0" w:end="0"/>
      <w:jc w:val="star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en-US" w:eastAsia="zh-CN" w:bidi="hi-IN"/>
    </w:rPr>
  </w:style>
  <w:style w:type="paragraph" w:styleId="Body">
    <w:name w:val="Body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start="0" w:end="0"/>
      <w:jc w:val="star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Cs w:val="24"/>
      <w:u w:val="none" w:color="000000"/>
      <w:shd w:fill="auto" w:val="clear"/>
      <w:vertAlign w:val="baseline"/>
      <w:lang w:val="en-GB" w:eastAsia="zh-CN" w:bidi="hi-IN"/>
      <w14:textOutline>
        <w14:noFill/>
      </w14:textOutline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numbering" w:styleId="ImportedStyle1">
    <w:name w:val="Imported Style 1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mailto:hihctmembership@outlook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LibreOffice/26.2.0.3$Windows_X86_64 LibreOffice_project/620$Build-3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cp:revision>0</cp:revision>
  <dc:subject/>
  <dc:title/>
</cp:coreProperties>
</file>